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5C" w:rsidRPr="00A03E28" w:rsidRDefault="001C0A5C" w:rsidP="001C0A5C">
      <w:pPr>
        <w:jc w:val="center"/>
        <w:rPr>
          <w:sz w:val="28"/>
          <w:szCs w:val="28"/>
        </w:rPr>
      </w:pPr>
      <w:r>
        <w:rPr>
          <w:sz w:val="28"/>
          <w:szCs w:val="28"/>
        </w:rPr>
        <w:t>Spanish 2</w:t>
      </w:r>
      <w:r w:rsidRPr="00A03E28">
        <w:rPr>
          <w:sz w:val="28"/>
          <w:szCs w:val="28"/>
        </w:rPr>
        <w:t xml:space="preserve"> Syllabus</w:t>
      </w:r>
    </w:p>
    <w:p w:rsidR="001C0A5C" w:rsidRPr="00A03E28" w:rsidRDefault="001C0A5C" w:rsidP="001C0A5C">
      <w:pPr>
        <w:jc w:val="center"/>
        <w:rPr>
          <w:sz w:val="28"/>
          <w:szCs w:val="28"/>
        </w:rPr>
      </w:pPr>
      <w:r>
        <w:rPr>
          <w:sz w:val="28"/>
          <w:szCs w:val="28"/>
        </w:rPr>
        <w:t>Spring 2017</w:t>
      </w:r>
    </w:p>
    <w:p w:rsidR="001C0A5C" w:rsidRPr="00A03E28" w:rsidRDefault="001C0A5C" w:rsidP="001C0A5C">
      <w:pPr>
        <w:jc w:val="center"/>
        <w:rPr>
          <w:sz w:val="28"/>
          <w:szCs w:val="28"/>
        </w:rPr>
      </w:pPr>
    </w:p>
    <w:p w:rsidR="001C0A5C" w:rsidRPr="00A03E28" w:rsidRDefault="001C0A5C" w:rsidP="001C0A5C">
      <w:pPr>
        <w:rPr>
          <w:b/>
          <w:sz w:val="28"/>
          <w:szCs w:val="28"/>
          <w:u w:val="single"/>
        </w:rPr>
      </w:pPr>
      <w:r w:rsidRPr="00A03E28">
        <w:rPr>
          <w:b/>
          <w:sz w:val="28"/>
          <w:szCs w:val="28"/>
        </w:rPr>
        <w:t>Ingrid Seymour</w:t>
      </w:r>
    </w:p>
    <w:p w:rsidR="001C0A5C" w:rsidRPr="00A03E28" w:rsidRDefault="001C0A5C" w:rsidP="001C0A5C">
      <w:pPr>
        <w:rPr>
          <w:sz w:val="26"/>
          <w:szCs w:val="26"/>
          <w:u w:val="single"/>
        </w:rPr>
      </w:pPr>
      <w:r w:rsidRPr="00A03E28">
        <w:rPr>
          <w:b/>
          <w:sz w:val="26"/>
          <w:szCs w:val="26"/>
        </w:rPr>
        <w:t>E</w:t>
      </w:r>
      <w:r w:rsidRPr="00A03E28">
        <w:rPr>
          <w:sz w:val="26"/>
          <w:szCs w:val="26"/>
        </w:rPr>
        <w:t>-</w:t>
      </w:r>
      <w:r w:rsidRPr="00A03E28">
        <w:rPr>
          <w:b/>
          <w:sz w:val="26"/>
          <w:szCs w:val="26"/>
        </w:rPr>
        <w:t>mail</w:t>
      </w:r>
      <w:r w:rsidRPr="00A03E28">
        <w:rPr>
          <w:sz w:val="26"/>
          <w:szCs w:val="26"/>
        </w:rPr>
        <w:t xml:space="preserve">: </w:t>
      </w:r>
      <w:hyperlink r:id="rId5" w:history="1">
        <w:r w:rsidRPr="003E61F1">
          <w:rPr>
            <w:rStyle w:val="Hyperlink"/>
            <w:sz w:val="26"/>
            <w:szCs w:val="26"/>
          </w:rPr>
          <w:t>iseymour@gcssd.org</w:t>
        </w:r>
      </w:hyperlink>
      <w:r>
        <w:rPr>
          <w:sz w:val="26"/>
          <w:szCs w:val="26"/>
        </w:rPr>
        <w:t xml:space="preserve"> (school) </w:t>
      </w:r>
      <w:hyperlink r:id="rId6" w:history="1">
        <w:r w:rsidRPr="003E61F1">
          <w:rPr>
            <w:rStyle w:val="Hyperlink"/>
            <w:sz w:val="26"/>
            <w:szCs w:val="26"/>
          </w:rPr>
          <w:t>ingrideseymour@gmail.com</w:t>
        </w:r>
      </w:hyperlink>
      <w:r>
        <w:rPr>
          <w:sz w:val="26"/>
          <w:szCs w:val="26"/>
        </w:rPr>
        <w:t xml:space="preserve"> (personal)</w:t>
      </w:r>
    </w:p>
    <w:p w:rsidR="001C0A5C" w:rsidRPr="00A03E28" w:rsidRDefault="001C0A5C" w:rsidP="001C0A5C">
      <w:pPr>
        <w:rPr>
          <w:sz w:val="26"/>
          <w:szCs w:val="26"/>
        </w:rPr>
      </w:pPr>
      <w:r w:rsidRPr="00A03E28">
        <w:rPr>
          <w:b/>
          <w:sz w:val="26"/>
          <w:szCs w:val="26"/>
        </w:rPr>
        <w:t>Website</w:t>
      </w:r>
      <w:r w:rsidRPr="00A03E28">
        <w:rPr>
          <w:sz w:val="26"/>
          <w:szCs w:val="26"/>
        </w:rPr>
        <w:t xml:space="preserve">: </w:t>
      </w:r>
      <w:hyperlink r:id="rId7" w:tgtFrame="_blank" w:history="1">
        <w:r w:rsidRPr="00A03E28">
          <w:rPr>
            <w:rStyle w:val="Hyperlink"/>
            <w:bCs/>
            <w:lang w:val="en"/>
          </w:rPr>
          <w:t>http://senoraseymour.weebly.com</w:t>
        </w:r>
      </w:hyperlink>
    </w:p>
    <w:p w:rsidR="001C0A5C" w:rsidRPr="00A03E28" w:rsidRDefault="001C0A5C" w:rsidP="001C0A5C">
      <w:pPr>
        <w:rPr>
          <w:sz w:val="26"/>
          <w:szCs w:val="26"/>
        </w:rPr>
      </w:pPr>
      <w:r w:rsidRPr="00A03E28">
        <w:rPr>
          <w:b/>
          <w:sz w:val="26"/>
          <w:szCs w:val="26"/>
        </w:rPr>
        <w:t>Phone</w:t>
      </w:r>
      <w:r w:rsidRPr="00A03E28">
        <w:rPr>
          <w:sz w:val="26"/>
          <w:szCs w:val="26"/>
        </w:rPr>
        <w:t>: (731) 783-0999</w:t>
      </w:r>
    </w:p>
    <w:p w:rsidR="001C0A5C" w:rsidRPr="00A03E28" w:rsidRDefault="001C0A5C" w:rsidP="001C0A5C">
      <w:pPr>
        <w:rPr>
          <w:sz w:val="26"/>
          <w:szCs w:val="26"/>
        </w:rPr>
      </w:pPr>
    </w:p>
    <w:p w:rsidR="001C0A5C" w:rsidRPr="00A03E28" w:rsidRDefault="001C0A5C" w:rsidP="001C0A5C">
      <w:r w:rsidRPr="00A03E28">
        <w:tab/>
      </w:r>
      <w:r w:rsidRPr="00A03E28">
        <w:rPr>
          <w:lang w:val="es-EC"/>
        </w:rPr>
        <w:t>¡Bie</w:t>
      </w:r>
      <w:r>
        <w:rPr>
          <w:lang w:val="es-EC"/>
        </w:rPr>
        <w:t>nvenidos a la clase de español 2</w:t>
      </w:r>
      <w:r w:rsidRPr="00A03E28">
        <w:rPr>
          <w:lang w:val="es-EC"/>
        </w:rPr>
        <w:t xml:space="preserve">! </w:t>
      </w:r>
      <w:proofErr w:type="spellStart"/>
      <w:r>
        <w:rPr>
          <w:lang w:val="es-EC"/>
        </w:rPr>
        <w:t>Welcome</w:t>
      </w:r>
      <w:proofErr w:type="spellEnd"/>
      <w:r>
        <w:rPr>
          <w:lang w:val="es-EC"/>
        </w:rPr>
        <w:t xml:space="preserve"> to </w:t>
      </w:r>
      <w:proofErr w:type="spellStart"/>
      <w:r>
        <w:rPr>
          <w:lang w:val="es-EC"/>
        </w:rPr>
        <w:t>Spanish</w:t>
      </w:r>
      <w:proofErr w:type="spellEnd"/>
      <w:r>
        <w:rPr>
          <w:lang w:val="es-EC"/>
        </w:rPr>
        <w:t xml:space="preserve"> 2</w:t>
      </w:r>
      <w:proofErr w:type="gramStart"/>
      <w:r>
        <w:rPr>
          <w:lang w:val="es-EC"/>
        </w:rPr>
        <w:t>!</w:t>
      </w:r>
      <w:proofErr w:type="gramEnd"/>
      <w:r>
        <w:rPr>
          <w:lang w:val="es-EC"/>
        </w:rPr>
        <w:t xml:space="preserve"> </w:t>
      </w:r>
      <w:r w:rsidRPr="00A03E28">
        <w:t>I am excited to have you in class</w:t>
      </w:r>
      <w:r>
        <w:t xml:space="preserve"> and look forward to a great semeste</w:t>
      </w:r>
      <w:r w:rsidRPr="00A03E28">
        <w:t>r. One thing I want to stress is that I am very willing to help you if you have any ques</w:t>
      </w:r>
      <w:r>
        <w:t xml:space="preserve">tions or challenges in my class, but communication is key. </w:t>
      </w:r>
      <w:r w:rsidRPr="004B1F85">
        <w:rPr>
          <w:b/>
        </w:rPr>
        <w:t>Please do not wait until the end of the quarter/semester to touch base!</w:t>
      </w:r>
      <w:r w:rsidRPr="00A03E28">
        <w:t xml:space="preserve"> By working together, we can make this a great year and a great class!</w:t>
      </w:r>
    </w:p>
    <w:p w:rsidR="001C0A5C" w:rsidRPr="00A03E28" w:rsidRDefault="001C0A5C" w:rsidP="001C0A5C">
      <w:pPr>
        <w:rPr>
          <w:u w:val="single"/>
        </w:rPr>
      </w:pPr>
    </w:p>
    <w:p w:rsidR="001C0A5C" w:rsidRPr="00A03E28" w:rsidRDefault="001C0A5C" w:rsidP="001C0A5C">
      <w:r w:rsidRPr="00A03E28">
        <w:rPr>
          <w:b/>
          <w:u w:val="single"/>
        </w:rPr>
        <w:t>Course</w:t>
      </w:r>
      <w:r w:rsidRPr="00A03E28">
        <w:rPr>
          <w:u w:val="single"/>
        </w:rPr>
        <w:t xml:space="preserve"> </w:t>
      </w:r>
      <w:r w:rsidRPr="00A03E28">
        <w:rPr>
          <w:b/>
          <w:u w:val="single"/>
        </w:rPr>
        <w:t>Description</w:t>
      </w:r>
      <w:r w:rsidRPr="00A03E28">
        <w:rPr>
          <w:u w:val="single"/>
        </w:rPr>
        <w:t>:</w:t>
      </w:r>
      <w:r w:rsidR="005A6AD7">
        <w:t xml:space="preserve"> Spanish 2</w:t>
      </w:r>
      <w:r w:rsidRPr="00A03E28">
        <w:t xml:space="preserve"> </w:t>
      </w:r>
      <w:r w:rsidR="005A6AD7">
        <w:t>continues reinforcing the basic elements of</w:t>
      </w:r>
      <w:r w:rsidRPr="00A03E28">
        <w:t xml:space="preserve"> the Spanish language as well as </w:t>
      </w:r>
      <w:r w:rsidR="005A6AD7">
        <w:t xml:space="preserve">further explores </w:t>
      </w:r>
      <w:r w:rsidRPr="00A03E28">
        <w:t>the cultures of Spanish-speaking c</w:t>
      </w:r>
      <w:r>
        <w:t>ountries. Students will learn</w:t>
      </w:r>
      <w:r w:rsidRPr="00A03E28">
        <w:t xml:space="preserve"> to read, write, listen to, and speak Spanish on a basic level. This year, the Spanish Department is beginning to implement a </w:t>
      </w:r>
      <w:r w:rsidRPr="00A03E28">
        <w:rPr>
          <w:b/>
        </w:rPr>
        <w:t>Spanish-encouraged</w:t>
      </w:r>
      <w:r w:rsidRPr="00A03E28">
        <w:t xml:space="preserve"> policy in all Spanish classes. This is an exciting move towards creating a Spanish immersion experience for our students. While students may initially be hesitant about speaking mostly Spanish, my classroom will be a supportive environment where they are free to use the language and make mistakes as part of the learning process. We will use English to discuss difficult concepts and in the use of higher level thinking employed to study the culture in Spanish-speaking countries. </w:t>
      </w:r>
      <w:r w:rsidRPr="00A03E28">
        <w:rPr>
          <w:b/>
        </w:rPr>
        <w:t>Enjoy the challenge, use Spanish!</w:t>
      </w:r>
    </w:p>
    <w:p w:rsidR="001C0A5C" w:rsidRPr="00A03E28" w:rsidRDefault="001C0A5C" w:rsidP="001C0A5C"/>
    <w:p w:rsidR="001C0A5C" w:rsidRPr="00F03918" w:rsidRDefault="001C0A5C" w:rsidP="00F03918">
      <w:pPr>
        <w:rPr>
          <w:b/>
        </w:rPr>
      </w:pPr>
      <w:r w:rsidRPr="00A03E28">
        <w:rPr>
          <w:b/>
          <w:u w:val="single"/>
        </w:rPr>
        <w:t>Required Materials</w:t>
      </w:r>
      <w:r w:rsidRPr="00A03E28">
        <w:rPr>
          <w:b/>
        </w:rPr>
        <w:t>:</w:t>
      </w:r>
    </w:p>
    <w:p w:rsidR="00467411" w:rsidRPr="00F03918" w:rsidRDefault="00F03918" w:rsidP="00F03918">
      <w:pPr>
        <w:ind w:left="720"/>
      </w:pPr>
      <w:r>
        <w:t>-</w:t>
      </w:r>
      <w:r w:rsidR="00EA580C" w:rsidRPr="00F03918">
        <w:t>Binder with notebook paper to be left in class.</w:t>
      </w:r>
    </w:p>
    <w:p w:rsidR="00467411" w:rsidRPr="00F03918" w:rsidRDefault="00EA580C" w:rsidP="00F03918">
      <w:pPr>
        <w:ind w:left="720"/>
      </w:pPr>
      <w:r w:rsidRPr="00F03918">
        <w:t>1</w:t>
      </w:r>
      <w:r w:rsidRPr="00F03918">
        <w:rPr>
          <w:vertAlign w:val="superscript"/>
        </w:rPr>
        <w:t>st</w:t>
      </w:r>
      <w:r w:rsidRPr="00F03918">
        <w:t xml:space="preserve"> block: Blue</w:t>
      </w:r>
    </w:p>
    <w:p w:rsidR="00467411" w:rsidRPr="00F03918" w:rsidRDefault="00EA580C" w:rsidP="00F03918">
      <w:pPr>
        <w:ind w:left="720"/>
      </w:pPr>
      <w:r w:rsidRPr="00F03918">
        <w:t>3</w:t>
      </w:r>
      <w:r w:rsidRPr="00F03918">
        <w:rPr>
          <w:vertAlign w:val="superscript"/>
        </w:rPr>
        <w:t>rd</w:t>
      </w:r>
      <w:r w:rsidRPr="00F03918">
        <w:t xml:space="preserve"> block: White</w:t>
      </w:r>
    </w:p>
    <w:p w:rsidR="00F03918" w:rsidRPr="00A03E28" w:rsidRDefault="00F03918" w:rsidP="00F03918">
      <w:pPr>
        <w:ind w:firstLine="720"/>
      </w:pPr>
      <w:r w:rsidRPr="00F03918">
        <w:t>4</w:t>
      </w:r>
      <w:r w:rsidRPr="00F03918">
        <w:rPr>
          <w:vertAlign w:val="superscript"/>
        </w:rPr>
        <w:t>th</w:t>
      </w:r>
      <w:r w:rsidRPr="00F03918">
        <w:t xml:space="preserve"> block: Orange (or Black)</w:t>
      </w:r>
    </w:p>
    <w:p w:rsidR="001C0A5C" w:rsidRPr="00A03E28" w:rsidRDefault="001C0A5C" w:rsidP="001C0A5C">
      <w:r w:rsidRPr="00A03E28">
        <w:tab/>
        <w:t>-Notecards (6 packs)</w:t>
      </w:r>
    </w:p>
    <w:p w:rsidR="001C0A5C" w:rsidRPr="00A03E28" w:rsidRDefault="001C0A5C" w:rsidP="00F03918">
      <w:pPr>
        <w:ind w:firstLine="720"/>
      </w:pPr>
      <w:r w:rsidRPr="00A03E28">
        <w:t xml:space="preserve">-Pencil </w:t>
      </w:r>
    </w:p>
    <w:p w:rsidR="001C0A5C" w:rsidRDefault="001C0A5C" w:rsidP="001C0A5C">
      <w:r w:rsidRPr="004C00CE">
        <w:t xml:space="preserve">Please come prepared with </w:t>
      </w:r>
      <w:r>
        <w:t xml:space="preserve">your </w:t>
      </w:r>
      <w:r w:rsidRPr="004C00CE">
        <w:t xml:space="preserve">notebook, lined paper and a pen or pencil every day. </w:t>
      </w:r>
      <w:r>
        <w:t xml:space="preserve">This will factor into your participation grade. </w:t>
      </w:r>
    </w:p>
    <w:p w:rsidR="001C0A5C" w:rsidRPr="004C00CE" w:rsidRDefault="001C0A5C" w:rsidP="001C0A5C"/>
    <w:p w:rsidR="001C0A5C" w:rsidRPr="00A03E28" w:rsidRDefault="001C0A5C" w:rsidP="001C0A5C">
      <w:r w:rsidRPr="00A03E28">
        <w:rPr>
          <w:b/>
          <w:u w:val="single"/>
        </w:rPr>
        <w:t>Assignments</w:t>
      </w:r>
      <w:r w:rsidRPr="00A03E28">
        <w:rPr>
          <w:u w:val="single"/>
        </w:rPr>
        <w:t>:</w:t>
      </w:r>
      <w:r w:rsidRPr="00A03E28">
        <w:t xml:space="preserve"> </w:t>
      </w:r>
    </w:p>
    <w:p w:rsidR="001C0A5C" w:rsidRPr="00A03E28" w:rsidRDefault="001C0A5C" w:rsidP="001C0A5C">
      <w:pPr>
        <w:rPr>
          <w:i/>
        </w:rPr>
      </w:pPr>
      <w:r w:rsidRPr="00A03E28">
        <w:rPr>
          <w:i/>
        </w:rPr>
        <w:tab/>
      </w:r>
      <w:r w:rsidRPr="00A03E28">
        <w:rPr>
          <w:b/>
          <w:i/>
        </w:rPr>
        <w:t xml:space="preserve">Formal Assessments (80% of grade) Unit Tests, Major Projects, Quizzes, Midterm, </w:t>
      </w:r>
      <w:proofErr w:type="gramStart"/>
      <w:r w:rsidRPr="00A03E28">
        <w:rPr>
          <w:b/>
          <w:i/>
        </w:rPr>
        <w:t>Final</w:t>
      </w:r>
      <w:proofErr w:type="gramEnd"/>
      <w:r w:rsidRPr="00A03E28">
        <w:rPr>
          <w:i/>
        </w:rPr>
        <w:t xml:space="preserve">: </w:t>
      </w:r>
      <w:r w:rsidRPr="00A03E28">
        <w:t>These assessments are designed to let students show their mastery of a concept or idea. Unit tests generally occur every 1 ½ to 2 weeks and cover all material learned in a unit. Quizzes are generally given every week to allow students and the teacher to track their progress.</w:t>
      </w:r>
      <w:r w:rsidRPr="00A03E28">
        <w:rPr>
          <w:i/>
        </w:rPr>
        <w:t xml:space="preserve"> </w:t>
      </w:r>
      <w:r w:rsidRPr="00A03E28">
        <w:t xml:space="preserve">The midterm and final are cumulative and cover previous material studied in the course. </w:t>
      </w:r>
    </w:p>
    <w:p w:rsidR="001C0A5C" w:rsidRPr="00A03E28" w:rsidRDefault="001C0A5C" w:rsidP="001C0A5C">
      <w:pPr>
        <w:ind w:firstLine="720"/>
      </w:pPr>
      <w:r w:rsidRPr="00A03E28">
        <w:rPr>
          <w:b/>
          <w:i/>
        </w:rPr>
        <w:t>Informal Assessment (20% of grade) Daily Work, Participation, Homework</w:t>
      </w:r>
      <w:r w:rsidRPr="00A03E28">
        <w:rPr>
          <w:i/>
        </w:rPr>
        <w:t xml:space="preserve">: </w:t>
      </w:r>
    </w:p>
    <w:p w:rsidR="001C0A5C" w:rsidRPr="00A03E28" w:rsidRDefault="001C0A5C" w:rsidP="001C0A5C">
      <w:r w:rsidRPr="00A03E28">
        <w:t>Daily work is key part of students learning and practicing new concepts as well as reviewing previous ones.  Daily work gives students a chance to practice something in a supervised setting to ensure proper understanding. There will be very little work given to be completed outside of class. An exception to this rule is</w:t>
      </w:r>
      <w:r w:rsidRPr="00A03E28">
        <w:rPr>
          <w:b/>
        </w:rPr>
        <w:t xml:space="preserve"> vocabulary study. </w:t>
      </w:r>
      <w:r w:rsidRPr="00A03E28">
        <w:t>Each student</w:t>
      </w:r>
      <w:r w:rsidRPr="00A03E28">
        <w:rPr>
          <w:b/>
        </w:rPr>
        <w:t xml:space="preserve"> needs to spend 15-20 </w:t>
      </w:r>
      <w:r w:rsidRPr="00A03E28">
        <w:rPr>
          <w:b/>
        </w:rPr>
        <w:lastRenderedPageBreak/>
        <w:t>min</w:t>
      </w:r>
      <w:r>
        <w:rPr>
          <w:b/>
        </w:rPr>
        <w:t>utes</w:t>
      </w:r>
      <w:r w:rsidRPr="00A03E28">
        <w:rPr>
          <w:b/>
        </w:rPr>
        <w:t xml:space="preserve"> per day studying and review</w:t>
      </w:r>
      <w:r>
        <w:rPr>
          <w:b/>
        </w:rPr>
        <w:t>ing</w:t>
      </w:r>
      <w:r w:rsidRPr="00A03E28">
        <w:rPr>
          <w:b/>
        </w:rPr>
        <w:t xml:space="preserve"> vocabulary </w:t>
      </w:r>
      <w:r w:rsidRPr="00A03E28">
        <w:t>to ensure their success in Spanish. Students will also have a project to be completed at home for each unit of the six units covered this semester. While we will review for every exam during class time, students will also be expected to study on their own at home.</w:t>
      </w:r>
      <w:r w:rsidRPr="00A03E28">
        <w:rPr>
          <w:i/>
        </w:rPr>
        <w:t xml:space="preserve"> </w:t>
      </w:r>
      <w:r>
        <w:t>Spanish 1</w:t>
      </w:r>
      <w:r w:rsidRPr="00A03E28">
        <w:t xml:space="preserve"> is the study of a language which requires students to actively participate to learn it.  The following guidelines are critical for students to be successful in Spanish: </w:t>
      </w:r>
    </w:p>
    <w:p w:rsidR="001C0A5C" w:rsidRPr="00A03E28" w:rsidRDefault="001C0A5C" w:rsidP="001C0A5C">
      <w:pPr>
        <w:rPr>
          <w:i/>
        </w:rPr>
      </w:pPr>
    </w:p>
    <w:p w:rsidR="001C0A5C" w:rsidRPr="00A03E28" w:rsidRDefault="001C0A5C" w:rsidP="001C0A5C">
      <w:r w:rsidRPr="00A03E28">
        <w:tab/>
        <w:t>-coming to class fully prepared with all materials, notes, dictionary, etc.</w:t>
      </w:r>
    </w:p>
    <w:p w:rsidR="001C0A5C" w:rsidRPr="00A03E28" w:rsidRDefault="001C0A5C" w:rsidP="001C0A5C">
      <w:r w:rsidRPr="00A03E28">
        <w:tab/>
        <w:t xml:space="preserve">-actively </w:t>
      </w:r>
      <w:r w:rsidRPr="00A03E28">
        <w:rPr>
          <w:b/>
        </w:rPr>
        <w:t>speaking</w:t>
      </w:r>
      <w:r w:rsidRPr="00A03E28">
        <w:t xml:space="preserve"> </w:t>
      </w:r>
      <w:r w:rsidRPr="00A03E28">
        <w:rPr>
          <w:b/>
        </w:rPr>
        <w:t>Spanish</w:t>
      </w:r>
      <w:r w:rsidRPr="00A03E28">
        <w:t xml:space="preserve"> in class</w:t>
      </w:r>
    </w:p>
    <w:p w:rsidR="001C0A5C" w:rsidRPr="00A03E28" w:rsidRDefault="001C0A5C" w:rsidP="001C0A5C">
      <w:r w:rsidRPr="00A03E28">
        <w:tab/>
        <w:t>-fully participating in all activities whether small groups, with a partner, or alone</w:t>
      </w:r>
    </w:p>
    <w:p w:rsidR="001C0A5C" w:rsidRPr="00A03E28" w:rsidRDefault="001C0A5C" w:rsidP="001C0A5C">
      <w:pPr>
        <w:ind w:left="720"/>
      </w:pPr>
      <w:r w:rsidRPr="00A03E28">
        <w:t>-paying attention to interactions in Spanish between the other students and the teacher</w:t>
      </w:r>
    </w:p>
    <w:p w:rsidR="001C0A5C" w:rsidRPr="00A03E28" w:rsidRDefault="001C0A5C" w:rsidP="001C0A5C">
      <w:pPr>
        <w:ind w:left="720"/>
      </w:pPr>
      <w:r w:rsidRPr="00A03E28">
        <w:t>-understanding and following classroom expectations and procedures to ensure a quality learning environment</w:t>
      </w:r>
    </w:p>
    <w:p w:rsidR="001C0A5C" w:rsidRPr="00A03E28" w:rsidRDefault="001C0A5C" w:rsidP="001C0A5C">
      <w:pPr>
        <w:rPr>
          <w:b/>
          <w:u w:val="single"/>
        </w:rPr>
      </w:pPr>
    </w:p>
    <w:p w:rsidR="001C0A5C" w:rsidRPr="00A03E28" w:rsidRDefault="001C0A5C" w:rsidP="001C0A5C">
      <w:pPr>
        <w:rPr>
          <w:b/>
          <w:u w:val="single"/>
        </w:rPr>
      </w:pPr>
      <w:r w:rsidRPr="00A03E28">
        <w:rPr>
          <w:b/>
          <w:u w:val="single"/>
        </w:rPr>
        <w:t>My expectations (the five T’s):</w:t>
      </w:r>
    </w:p>
    <w:p w:rsidR="001C0A5C" w:rsidRPr="00A03E28" w:rsidRDefault="001C0A5C" w:rsidP="001C0A5C">
      <w:pPr>
        <w:autoSpaceDE w:val="0"/>
        <w:autoSpaceDN w:val="0"/>
        <w:adjustRightInd w:val="0"/>
      </w:pPr>
      <w:r w:rsidRPr="00A03E28">
        <w:t>TRY your best ~ you will always fail if you never try</w:t>
      </w:r>
    </w:p>
    <w:p w:rsidR="001C0A5C" w:rsidRPr="00A03E28" w:rsidRDefault="001C0A5C" w:rsidP="001C0A5C">
      <w:pPr>
        <w:autoSpaceDE w:val="0"/>
        <w:autoSpaceDN w:val="0"/>
        <w:adjustRightInd w:val="0"/>
      </w:pPr>
      <w:r w:rsidRPr="00A03E28">
        <w:t>Be on TASK ~ get everything done in class</w:t>
      </w:r>
    </w:p>
    <w:p w:rsidR="001C0A5C" w:rsidRPr="00A03E28" w:rsidRDefault="001C0A5C" w:rsidP="001C0A5C">
      <w:pPr>
        <w:autoSpaceDE w:val="0"/>
        <w:autoSpaceDN w:val="0"/>
        <w:adjustRightInd w:val="0"/>
      </w:pPr>
      <w:r w:rsidRPr="00A03E28">
        <w:t>Manage your TIME ~ you never get time back</w:t>
      </w:r>
    </w:p>
    <w:p w:rsidR="001C0A5C" w:rsidRPr="00A03E28" w:rsidRDefault="001C0A5C" w:rsidP="001C0A5C">
      <w:pPr>
        <w:autoSpaceDE w:val="0"/>
        <w:autoSpaceDN w:val="0"/>
        <w:adjustRightInd w:val="0"/>
      </w:pPr>
      <w:r w:rsidRPr="00A03E28">
        <w:t xml:space="preserve">Use TECHNOLOGY wisely ~ it is a privilege, not a right </w:t>
      </w:r>
    </w:p>
    <w:p w:rsidR="001C0A5C" w:rsidRPr="00A03E28" w:rsidRDefault="001C0A5C" w:rsidP="001C0A5C">
      <w:pPr>
        <w:autoSpaceDE w:val="0"/>
        <w:autoSpaceDN w:val="0"/>
        <w:adjustRightInd w:val="0"/>
      </w:pPr>
      <w:r w:rsidRPr="00A03E28">
        <w:t>TREAT others with kindness &amp; respect ~ as you would like to be treated</w:t>
      </w:r>
    </w:p>
    <w:p w:rsidR="001C0A5C" w:rsidRPr="00A03E28" w:rsidRDefault="001C0A5C" w:rsidP="001C0A5C"/>
    <w:p w:rsidR="001C0A5C" w:rsidRPr="00A03E28" w:rsidRDefault="001C0A5C" w:rsidP="001C0A5C">
      <w:r w:rsidRPr="00A03E28">
        <w:t xml:space="preserve">Using online dictionaries is acceptable. </w:t>
      </w:r>
      <w:r w:rsidRPr="00A03E28">
        <w:rPr>
          <w:b/>
        </w:rPr>
        <w:t>Using online translators is cheating.</w:t>
      </w:r>
      <w:r w:rsidRPr="00A03E28">
        <w:t xml:space="preserve"> Any such work turned in will be given a “zero” grade. Perfection is not expected, we learn from our mistakes. So please just try your best and turn in your own work. </w:t>
      </w:r>
    </w:p>
    <w:p w:rsidR="001C0A5C" w:rsidRPr="00A03E28" w:rsidRDefault="001C0A5C" w:rsidP="001C0A5C"/>
    <w:p w:rsidR="001C0A5C" w:rsidRPr="00A03E28" w:rsidRDefault="001C0A5C" w:rsidP="001C0A5C">
      <w:r w:rsidRPr="00A03E28">
        <w:rPr>
          <w:b/>
          <w:u w:val="single"/>
        </w:rPr>
        <w:t>Make-up</w:t>
      </w:r>
      <w:r w:rsidRPr="00A03E28">
        <w:rPr>
          <w:b/>
        </w:rPr>
        <w:t xml:space="preserve"> </w:t>
      </w:r>
      <w:r w:rsidRPr="00A03E28">
        <w:rPr>
          <w:b/>
          <w:u w:val="single"/>
        </w:rPr>
        <w:t>Work/Late Work</w:t>
      </w:r>
      <w:r w:rsidRPr="00A03E28">
        <w:t>:</w:t>
      </w:r>
    </w:p>
    <w:p w:rsidR="001C0A5C" w:rsidRDefault="001C0A5C" w:rsidP="001C0A5C">
      <w:r w:rsidRPr="00733D30">
        <w:rPr>
          <w:b/>
        </w:rPr>
        <w:t>If you are absent, you are responsible for finding out what work you missed and making it up.</w:t>
      </w:r>
      <w:r w:rsidRPr="00A03E28">
        <w:t xml:space="preserve"> Tests and quizzes must be made up on your first day back to class, before or after school</w:t>
      </w:r>
      <w:r>
        <w:t>, or during ICU</w:t>
      </w:r>
      <w:r w:rsidRPr="00A03E28">
        <w:t>, unless other arrangements have been made.</w:t>
      </w:r>
      <w:r>
        <w:t xml:space="preserve"> Your daily participation grade will be exempted during absences, but there may be other work to be made up. You have only the number of days you were absent to turn in classwork that you missed (e.g. absent two days, you have two days from the day you return to make up work).</w:t>
      </w:r>
      <w:r w:rsidRPr="00A03E28">
        <w:t xml:space="preserve"> </w:t>
      </w:r>
      <w:r w:rsidRPr="00A03E28">
        <w:rPr>
          <w:b/>
        </w:rPr>
        <w:t>Late work is not accepted</w:t>
      </w:r>
      <w:r w:rsidRPr="00A03E28">
        <w:t xml:space="preserve"> unless there are extenuating personal circumstances. </w:t>
      </w:r>
    </w:p>
    <w:p w:rsidR="001C0A5C" w:rsidRDefault="001C0A5C" w:rsidP="001C0A5C"/>
    <w:p w:rsidR="001C0A5C" w:rsidRDefault="001C0A5C" w:rsidP="001C0A5C">
      <w:pPr>
        <w:rPr>
          <w:b/>
          <w:u w:val="single"/>
        </w:rPr>
      </w:pPr>
      <w:r>
        <w:rPr>
          <w:b/>
          <w:u w:val="single"/>
        </w:rPr>
        <w:t xml:space="preserve">Cell Phone/Electronic Device </w:t>
      </w:r>
      <w:r w:rsidRPr="00D108F6">
        <w:rPr>
          <w:b/>
          <w:u w:val="single"/>
        </w:rPr>
        <w:t>Policy</w:t>
      </w:r>
      <w:r>
        <w:rPr>
          <w:b/>
          <w:u w:val="single"/>
        </w:rPr>
        <w:t>:</w:t>
      </w:r>
    </w:p>
    <w:p w:rsidR="001C0A5C" w:rsidRDefault="001C0A5C" w:rsidP="001C0A5C">
      <w:r>
        <w:t xml:space="preserve">Cell phones are a distraction to student learning and will not be allowed to be used in my classroom. </w:t>
      </w:r>
      <w:r w:rsidR="00C17FB7">
        <w:t>Phones must be put in student’s assigned pocket at the beginning of each block. If p</w:t>
      </w:r>
      <w:r>
        <w:t xml:space="preserve">hones </w:t>
      </w:r>
      <w:r w:rsidR="00C17FB7">
        <w:t xml:space="preserve">are seen out during class (without prior permission), they </w:t>
      </w:r>
      <w:r>
        <w:t>will be confiscated and held for the corresponding</w:t>
      </w:r>
      <w:r w:rsidR="00C17FB7">
        <w:t xml:space="preserve"> amount of time per school policy</w:t>
      </w:r>
      <w:r>
        <w:t xml:space="preserve">. </w:t>
      </w:r>
    </w:p>
    <w:p w:rsidR="001C0A5C" w:rsidRDefault="001C0A5C" w:rsidP="001C0A5C"/>
    <w:p w:rsidR="001C0A5C" w:rsidRPr="00935906" w:rsidRDefault="001C0A5C" w:rsidP="001C0A5C">
      <w:pPr>
        <w:rPr>
          <w:b/>
          <w:u w:val="single"/>
        </w:rPr>
      </w:pPr>
      <w:r w:rsidRPr="00935906">
        <w:rPr>
          <w:b/>
          <w:u w:val="single"/>
        </w:rPr>
        <w:t>Food and beverage policy:</w:t>
      </w:r>
    </w:p>
    <w:p w:rsidR="001C0A5C" w:rsidRDefault="001C0A5C" w:rsidP="001C0A5C">
      <w:r>
        <w:t>Students may bring drinks</w:t>
      </w:r>
      <w:r w:rsidRPr="00935906">
        <w:t xml:space="preserve"> to class as long as they are in </w:t>
      </w:r>
      <w:r>
        <w:t xml:space="preserve">plastic </w:t>
      </w:r>
      <w:r w:rsidRPr="00935906">
        <w:t xml:space="preserve">bottles with lids. </w:t>
      </w:r>
      <w:r>
        <w:t xml:space="preserve">Food must be consumed outside of class (unless prior permission has been given). Gum will be allowed as long as it is not a distraction to learning and is properly disposed of. </w:t>
      </w:r>
    </w:p>
    <w:p w:rsidR="001C0A5C" w:rsidRPr="00935906" w:rsidRDefault="001C0A5C" w:rsidP="001C0A5C"/>
    <w:p w:rsidR="00EA580C" w:rsidRDefault="00EA580C" w:rsidP="001C0A5C">
      <w:pPr>
        <w:rPr>
          <w:b/>
          <w:u w:val="single"/>
        </w:rPr>
      </w:pPr>
    </w:p>
    <w:p w:rsidR="00EA580C" w:rsidRDefault="00EA580C" w:rsidP="001C0A5C">
      <w:pPr>
        <w:rPr>
          <w:b/>
          <w:u w:val="single"/>
        </w:rPr>
      </w:pPr>
    </w:p>
    <w:p w:rsidR="001C0A5C" w:rsidRDefault="001C0A5C" w:rsidP="001C0A5C">
      <w:pPr>
        <w:rPr>
          <w:b/>
          <w:u w:val="single"/>
        </w:rPr>
      </w:pPr>
      <w:r w:rsidRPr="00D108F6">
        <w:rPr>
          <w:b/>
          <w:u w:val="single"/>
        </w:rPr>
        <w:t>Bathroom Policy</w:t>
      </w:r>
      <w:r>
        <w:rPr>
          <w:b/>
          <w:u w:val="single"/>
        </w:rPr>
        <w:t>:</w:t>
      </w:r>
    </w:p>
    <w:p w:rsidR="001C0A5C" w:rsidRPr="00D108F6" w:rsidRDefault="001C0A5C" w:rsidP="001C0A5C">
      <w:r w:rsidRPr="00D108F6">
        <w:t>Students are allowed to use the bathroom as needed (up to 1 time per class block) but are expected to ask permission and return to class within a reasonable amount of time. If these expectations are not met</w:t>
      </w:r>
      <w:r>
        <w:t>,</w:t>
      </w:r>
      <w:r w:rsidRPr="00D108F6">
        <w:t xml:space="preserve"> then bathroom privileges will be revoked. </w:t>
      </w:r>
      <w:r>
        <w:t xml:space="preserve">If there are extenuating health considerations, please have your student communicate this to me and these needs will gladly be accommodated. </w:t>
      </w:r>
    </w:p>
    <w:p w:rsidR="001C0A5C" w:rsidRPr="00D108F6" w:rsidRDefault="001C0A5C" w:rsidP="001C0A5C">
      <w:pPr>
        <w:rPr>
          <w:b/>
          <w:u w:val="single"/>
        </w:rPr>
      </w:pPr>
    </w:p>
    <w:p w:rsidR="001C0A5C" w:rsidRDefault="001C0A5C" w:rsidP="001C0A5C">
      <w:pPr>
        <w:rPr>
          <w:b/>
          <w:u w:val="single"/>
        </w:rPr>
      </w:pPr>
      <w:r w:rsidRPr="00D108F6">
        <w:rPr>
          <w:b/>
          <w:u w:val="single"/>
        </w:rPr>
        <w:t>Daily Participation</w:t>
      </w:r>
      <w:r>
        <w:rPr>
          <w:b/>
          <w:u w:val="single"/>
        </w:rPr>
        <w:t>:</w:t>
      </w:r>
    </w:p>
    <w:p w:rsidR="001C0A5C" w:rsidRDefault="001C0A5C" w:rsidP="001C0A5C">
      <w:r w:rsidRPr="00322356">
        <w:t xml:space="preserve">Students will begin each day with full participation credit, they will only lose this credit if they are not participating. </w:t>
      </w:r>
      <w:r>
        <w:t>1</w:t>
      </w:r>
      <w:r w:rsidRPr="00D60414">
        <w:rPr>
          <w:vertAlign w:val="superscript"/>
        </w:rPr>
        <w:t>st</w:t>
      </w:r>
      <w:r>
        <w:t xml:space="preserve"> violation is 50% of their daily participation grade, 2</w:t>
      </w:r>
      <w:r w:rsidRPr="00D60414">
        <w:rPr>
          <w:vertAlign w:val="superscript"/>
        </w:rPr>
        <w:t>nd</w:t>
      </w:r>
      <w:r>
        <w:t xml:space="preserve"> violation they will get a “0.” Participation, both speaking and writing, is key to language acquisition. </w:t>
      </w:r>
    </w:p>
    <w:p w:rsidR="001C0A5C" w:rsidRDefault="001C0A5C" w:rsidP="001C0A5C">
      <w:pPr>
        <w:rPr>
          <w:b/>
          <w:u w:val="single"/>
        </w:rPr>
      </w:pPr>
    </w:p>
    <w:p w:rsidR="001C0A5C" w:rsidRPr="00935906" w:rsidRDefault="001C0A5C" w:rsidP="001C0A5C">
      <w:pPr>
        <w:rPr>
          <w:b/>
          <w:u w:val="single"/>
        </w:rPr>
      </w:pPr>
      <w:r w:rsidRPr="00935906">
        <w:rPr>
          <w:b/>
          <w:u w:val="single"/>
        </w:rPr>
        <w:t>Extracurricular activities:</w:t>
      </w:r>
    </w:p>
    <w:p w:rsidR="001C0A5C" w:rsidRDefault="001C0A5C" w:rsidP="001C0A5C">
      <w:pPr>
        <w:tabs>
          <w:tab w:val="left" w:pos="6585"/>
        </w:tabs>
        <w:rPr>
          <w:b/>
          <w:u w:val="single"/>
        </w:rPr>
      </w:pPr>
    </w:p>
    <w:p w:rsidR="001C0A5C" w:rsidRDefault="001C0A5C" w:rsidP="001C0A5C">
      <w:pPr>
        <w:tabs>
          <w:tab w:val="left" w:pos="6585"/>
        </w:tabs>
        <w:rPr>
          <w:b/>
          <w:u w:val="single"/>
        </w:rPr>
      </w:pPr>
      <w:r>
        <w:rPr>
          <w:b/>
          <w:u w:val="single"/>
        </w:rPr>
        <w:t>Spanish Club~</w:t>
      </w:r>
    </w:p>
    <w:p w:rsidR="001C0A5C" w:rsidRPr="00F33FC8" w:rsidRDefault="001C0A5C" w:rsidP="001C0A5C">
      <w:pPr>
        <w:tabs>
          <w:tab w:val="left" w:pos="6585"/>
        </w:tabs>
      </w:pPr>
      <w:r w:rsidRPr="00F33FC8">
        <w:t>As the faculty advisor for the Spanish Club, I encourage all my students to participate. This year we will be organizing celebrations of Spanish holidays, preparing for the Spanish Feria (members of the Spanish Club get priority in participating), and completing globally-minded community service</w:t>
      </w:r>
      <w:r>
        <w:t xml:space="preserve"> projects</w:t>
      </w:r>
      <w:r w:rsidRPr="00F33FC8">
        <w:t xml:space="preserve">. </w:t>
      </w:r>
    </w:p>
    <w:p w:rsidR="001C0A5C" w:rsidRPr="00F33FC8" w:rsidRDefault="001C0A5C" w:rsidP="001C0A5C">
      <w:pPr>
        <w:tabs>
          <w:tab w:val="left" w:pos="6585"/>
        </w:tabs>
      </w:pPr>
    </w:p>
    <w:p w:rsidR="001C0A5C" w:rsidRDefault="001C0A5C" w:rsidP="001C0A5C">
      <w:pPr>
        <w:tabs>
          <w:tab w:val="left" w:pos="6585"/>
        </w:tabs>
        <w:rPr>
          <w:b/>
          <w:u w:val="single"/>
        </w:rPr>
      </w:pPr>
      <w:r>
        <w:rPr>
          <w:b/>
          <w:u w:val="single"/>
        </w:rPr>
        <w:t>Spanish Feria (Dyersburg State Community College</w:t>
      </w:r>
      <w:proofErr w:type="gramStart"/>
      <w:r>
        <w:rPr>
          <w:b/>
          <w:u w:val="single"/>
        </w:rPr>
        <w:t>)~</w:t>
      </w:r>
      <w:proofErr w:type="gramEnd"/>
    </w:p>
    <w:p w:rsidR="001C0A5C" w:rsidRPr="00162B4C" w:rsidRDefault="001C0A5C" w:rsidP="001C0A5C">
      <w:pPr>
        <w:tabs>
          <w:tab w:val="left" w:pos="6585"/>
        </w:tabs>
        <w:rPr>
          <w:b/>
          <w:u w:val="single"/>
        </w:rPr>
      </w:pPr>
      <w:r w:rsidRPr="00162B4C">
        <w:rPr>
          <w:lang w:val="en"/>
        </w:rPr>
        <w:t>The Feria has become one of the capstone events for area high school students taking Spanish</w:t>
      </w:r>
      <w:r>
        <w:rPr>
          <w:lang w:val="en"/>
        </w:rPr>
        <w:t xml:space="preserve"> language and culture courses. This year over 320 students from</w:t>
      </w:r>
      <w:r w:rsidRPr="00162B4C">
        <w:rPr>
          <w:lang w:val="en"/>
        </w:rPr>
        <w:t xml:space="preserve"> ten local high schools competed in areas as diverse as crafts, cooking, video production, dictation, salsa dancing and poetry. </w:t>
      </w:r>
      <w:r>
        <w:rPr>
          <w:lang w:val="en"/>
        </w:rPr>
        <w:t xml:space="preserve">The dates for the 2017 Feria have yet to be finalized, but it will be sometime in the early spring. This will be the first time that SGC completes in this event, and I am excited to have our students show off their skills (and have an extra achievement to add to their college applications!). Plus Milan High School took the Gran </w:t>
      </w:r>
      <w:proofErr w:type="spellStart"/>
      <w:r>
        <w:rPr>
          <w:lang w:val="en"/>
        </w:rPr>
        <w:t>Premio</w:t>
      </w:r>
      <w:proofErr w:type="spellEnd"/>
      <w:r>
        <w:rPr>
          <w:lang w:val="en"/>
        </w:rPr>
        <w:t xml:space="preserve"> (overall 1</w:t>
      </w:r>
      <w:r w:rsidRPr="00162B4C">
        <w:rPr>
          <w:vertAlign w:val="superscript"/>
          <w:lang w:val="en"/>
        </w:rPr>
        <w:t>st</w:t>
      </w:r>
      <w:r>
        <w:rPr>
          <w:lang w:val="en"/>
        </w:rPr>
        <w:t xml:space="preserve"> place) in 2016 and we cannot allow that to continue. For more information on this year’s competition, see the link below. </w:t>
      </w:r>
    </w:p>
    <w:p w:rsidR="001C0A5C" w:rsidRPr="00162B4C" w:rsidRDefault="002F45CA" w:rsidP="001C0A5C">
      <w:pPr>
        <w:tabs>
          <w:tab w:val="left" w:pos="6585"/>
        </w:tabs>
        <w:rPr>
          <w:u w:val="single"/>
        </w:rPr>
      </w:pPr>
      <w:hyperlink r:id="rId8" w:history="1">
        <w:r w:rsidR="001C0A5C" w:rsidRPr="00162B4C">
          <w:rPr>
            <w:rStyle w:val="Hyperlink"/>
          </w:rPr>
          <w:t>http://www.dscc.edu/content/spanish-feria-2016-winners-announced</w:t>
        </w:r>
      </w:hyperlink>
    </w:p>
    <w:p w:rsidR="001C0A5C" w:rsidRDefault="001C0A5C" w:rsidP="001C0A5C">
      <w:pPr>
        <w:tabs>
          <w:tab w:val="left" w:pos="6585"/>
        </w:tabs>
        <w:rPr>
          <w:b/>
          <w:u w:val="single"/>
        </w:rPr>
      </w:pPr>
    </w:p>
    <w:p w:rsidR="001C0A5C" w:rsidRDefault="001C0A5C" w:rsidP="001C0A5C">
      <w:pPr>
        <w:tabs>
          <w:tab w:val="left" w:pos="6585"/>
        </w:tabs>
        <w:rPr>
          <w:b/>
          <w:u w:val="single"/>
        </w:rPr>
      </w:pPr>
      <w:r>
        <w:rPr>
          <w:b/>
          <w:u w:val="single"/>
        </w:rPr>
        <w:t>Taco Tuesday~</w:t>
      </w:r>
    </w:p>
    <w:p w:rsidR="001C0A5C" w:rsidRPr="00152F91" w:rsidRDefault="001C0A5C" w:rsidP="001C0A5C">
      <w:pPr>
        <w:tabs>
          <w:tab w:val="left" w:pos="6585"/>
        </w:tabs>
      </w:pPr>
      <w:r w:rsidRPr="00152F91">
        <w:t>On the 1</w:t>
      </w:r>
      <w:r w:rsidRPr="00152F91">
        <w:rPr>
          <w:vertAlign w:val="superscript"/>
        </w:rPr>
        <w:t>st</w:t>
      </w:r>
      <w:r w:rsidRPr="00152F91">
        <w:t xml:space="preserve"> and 3</w:t>
      </w:r>
      <w:r w:rsidRPr="00152F91">
        <w:rPr>
          <w:vertAlign w:val="superscript"/>
        </w:rPr>
        <w:t>rd</w:t>
      </w:r>
      <w:r w:rsidRPr="00152F91">
        <w:t xml:space="preserve"> Tuesdays of each month, Spanish students are welcome to meet, eat and practice their Spanish at La </w:t>
      </w:r>
      <w:proofErr w:type="spellStart"/>
      <w:r w:rsidRPr="00152F91">
        <w:t>Carreta</w:t>
      </w:r>
      <w:proofErr w:type="spellEnd"/>
      <w:r w:rsidRPr="00152F91">
        <w:t xml:space="preserve"> Mexican Grill in Medina. This </w:t>
      </w:r>
      <w:r>
        <w:t xml:space="preserve">is an optional out-of-school activity, so there will be no transportation provided. However, one of the three Spanish teachers at SGC should be present, and there will be a designated area of the restaurant for this, so as not to disturb other customers. The times for this will be finalized and announced later. </w:t>
      </w:r>
    </w:p>
    <w:p w:rsidR="001C0A5C" w:rsidRPr="00D108F6" w:rsidRDefault="001C0A5C" w:rsidP="001C0A5C">
      <w:pPr>
        <w:tabs>
          <w:tab w:val="left" w:pos="6585"/>
        </w:tabs>
        <w:rPr>
          <w:b/>
          <w:u w:val="single"/>
        </w:rPr>
      </w:pPr>
    </w:p>
    <w:p w:rsidR="001C0A5C" w:rsidRPr="00A03E28" w:rsidRDefault="001C0A5C" w:rsidP="001C0A5C">
      <w:pPr>
        <w:tabs>
          <w:tab w:val="left" w:pos="6585"/>
        </w:tabs>
        <w:rPr>
          <w:b/>
        </w:rPr>
      </w:pPr>
      <w:r w:rsidRPr="00A03E28">
        <w:t>If you have any questions, please contact Mrs. Seymour at:</w:t>
      </w:r>
      <w:r w:rsidRPr="00A03E28">
        <w:rPr>
          <w:b/>
        </w:rPr>
        <w:t xml:space="preserve"> </w:t>
      </w:r>
    </w:p>
    <w:p w:rsidR="001C0A5C" w:rsidRPr="00A03E28" w:rsidRDefault="001C0A5C" w:rsidP="001C0A5C">
      <w:r w:rsidRPr="00A03E28">
        <w:t xml:space="preserve">Email: </w:t>
      </w:r>
      <w:hyperlink r:id="rId9" w:history="1">
        <w:r w:rsidRPr="00A03E28">
          <w:rPr>
            <w:rStyle w:val="Hyperlink"/>
          </w:rPr>
          <w:t>iseymour@gcssd.org</w:t>
        </w:r>
      </w:hyperlink>
    </w:p>
    <w:p w:rsidR="001C0A5C" w:rsidRDefault="001C0A5C" w:rsidP="001C0A5C">
      <w:pPr>
        <w:rPr>
          <w:rStyle w:val="Hyperlink"/>
          <w:bCs/>
          <w:color w:val="auto"/>
          <w:u w:val="none"/>
          <w:lang w:val="en"/>
        </w:rPr>
      </w:pPr>
      <w:r w:rsidRPr="00A03E28">
        <w:rPr>
          <w:sz w:val="26"/>
          <w:szCs w:val="26"/>
        </w:rPr>
        <w:t xml:space="preserve">Website: </w:t>
      </w:r>
      <w:hyperlink r:id="rId10" w:tgtFrame="_blank" w:history="1">
        <w:r w:rsidRPr="00A03E28">
          <w:rPr>
            <w:rStyle w:val="Hyperlink"/>
            <w:bCs/>
            <w:lang w:val="en"/>
          </w:rPr>
          <w:t>http://senoraseymour.weebly.com</w:t>
        </w:r>
      </w:hyperlink>
    </w:p>
    <w:p w:rsidR="001C0A5C" w:rsidRDefault="001C0A5C" w:rsidP="001C0A5C"/>
    <w:p w:rsidR="001C0A5C" w:rsidRDefault="001C0A5C" w:rsidP="001C0A5C"/>
    <w:p w:rsidR="00F03918" w:rsidRDefault="00F03918" w:rsidP="001C0A5C">
      <w:pPr>
        <w:rPr>
          <w:b/>
        </w:rPr>
      </w:pPr>
    </w:p>
    <w:p w:rsidR="00F03918" w:rsidRDefault="00F03918" w:rsidP="001C0A5C">
      <w:pPr>
        <w:rPr>
          <w:b/>
        </w:rPr>
      </w:pPr>
    </w:p>
    <w:p w:rsidR="001C0A5C" w:rsidRPr="00935906" w:rsidRDefault="001C0A5C" w:rsidP="001C0A5C">
      <w:pPr>
        <w:rPr>
          <w:b/>
        </w:rPr>
      </w:pPr>
      <w:bookmarkStart w:id="0" w:name="_GoBack"/>
      <w:bookmarkEnd w:id="0"/>
      <w:r w:rsidRPr="00935906">
        <w:rPr>
          <w:b/>
        </w:rPr>
        <w:lastRenderedPageBreak/>
        <w:t>I sign that I have read and agree to adhere to the class syllabus.</w:t>
      </w:r>
    </w:p>
    <w:p w:rsidR="001C0A5C" w:rsidRDefault="001C0A5C" w:rsidP="001C0A5C"/>
    <w:p w:rsidR="001C0A5C" w:rsidRDefault="001C0A5C" w:rsidP="001C0A5C"/>
    <w:p w:rsidR="001C0A5C" w:rsidRDefault="001C0A5C" w:rsidP="001C0A5C">
      <w:r>
        <w:t>Student Signature:</w:t>
      </w:r>
    </w:p>
    <w:p w:rsidR="001C0A5C" w:rsidRDefault="001C0A5C" w:rsidP="001C0A5C"/>
    <w:p w:rsidR="001C0A5C" w:rsidRDefault="001C0A5C" w:rsidP="001C0A5C"/>
    <w:p w:rsidR="001C0A5C" w:rsidRDefault="001C0A5C" w:rsidP="001C0A5C">
      <w:r>
        <w:t>Parent Signature (as a witness to student signing):</w:t>
      </w:r>
    </w:p>
    <w:p w:rsidR="00E25104" w:rsidRDefault="002F45CA"/>
    <w:sectPr w:rsidR="00E25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94D62"/>
    <w:multiLevelType w:val="hybridMultilevel"/>
    <w:tmpl w:val="D1EE5652"/>
    <w:lvl w:ilvl="0" w:tplc="10AE1F40">
      <w:start w:val="1"/>
      <w:numFmt w:val="bullet"/>
      <w:lvlText w:val=""/>
      <w:lvlJc w:val="left"/>
      <w:pPr>
        <w:tabs>
          <w:tab w:val="num" w:pos="720"/>
        </w:tabs>
        <w:ind w:left="720" w:hanging="360"/>
      </w:pPr>
      <w:rPr>
        <w:rFonts w:ascii="Wingdings 3" w:hAnsi="Wingdings 3" w:hint="default"/>
      </w:rPr>
    </w:lvl>
    <w:lvl w:ilvl="1" w:tplc="654443A0" w:tentative="1">
      <w:start w:val="1"/>
      <w:numFmt w:val="bullet"/>
      <w:lvlText w:val=""/>
      <w:lvlJc w:val="left"/>
      <w:pPr>
        <w:tabs>
          <w:tab w:val="num" w:pos="1440"/>
        </w:tabs>
        <w:ind w:left="1440" w:hanging="360"/>
      </w:pPr>
      <w:rPr>
        <w:rFonts w:ascii="Wingdings 3" w:hAnsi="Wingdings 3" w:hint="default"/>
      </w:rPr>
    </w:lvl>
    <w:lvl w:ilvl="2" w:tplc="B030A114" w:tentative="1">
      <w:start w:val="1"/>
      <w:numFmt w:val="bullet"/>
      <w:lvlText w:val=""/>
      <w:lvlJc w:val="left"/>
      <w:pPr>
        <w:tabs>
          <w:tab w:val="num" w:pos="2160"/>
        </w:tabs>
        <w:ind w:left="2160" w:hanging="360"/>
      </w:pPr>
      <w:rPr>
        <w:rFonts w:ascii="Wingdings 3" w:hAnsi="Wingdings 3" w:hint="default"/>
      </w:rPr>
    </w:lvl>
    <w:lvl w:ilvl="3" w:tplc="0414B17A" w:tentative="1">
      <w:start w:val="1"/>
      <w:numFmt w:val="bullet"/>
      <w:lvlText w:val=""/>
      <w:lvlJc w:val="left"/>
      <w:pPr>
        <w:tabs>
          <w:tab w:val="num" w:pos="2880"/>
        </w:tabs>
        <w:ind w:left="2880" w:hanging="360"/>
      </w:pPr>
      <w:rPr>
        <w:rFonts w:ascii="Wingdings 3" w:hAnsi="Wingdings 3" w:hint="default"/>
      </w:rPr>
    </w:lvl>
    <w:lvl w:ilvl="4" w:tplc="3E243A0A" w:tentative="1">
      <w:start w:val="1"/>
      <w:numFmt w:val="bullet"/>
      <w:lvlText w:val=""/>
      <w:lvlJc w:val="left"/>
      <w:pPr>
        <w:tabs>
          <w:tab w:val="num" w:pos="3600"/>
        </w:tabs>
        <w:ind w:left="3600" w:hanging="360"/>
      </w:pPr>
      <w:rPr>
        <w:rFonts w:ascii="Wingdings 3" w:hAnsi="Wingdings 3" w:hint="default"/>
      </w:rPr>
    </w:lvl>
    <w:lvl w:ilvl="5" w:tplc="F7ECCE4E" w:tentative="1">
      <w:start w:val="1"/>
      <w:numFmt w:val="bullet"/>
      <w:lvlText w:val=""/>
      <w:lvlJc w:val="left"/>
      <w:pPr>
        <w:tabs>
          <w:tab w:val="num" w:pos="4320"/>
        </w:tabs>
        <w:ind w:left="4320" w:hanging="360"/>
      </w:pPr>
      <w:rPr>
        <w:rFonts w:ascii="Wingdings 3" w:hAnsi="Wingdings 3" w:hint="default"/>
      </w:rPr>
    </w:lvl>
    <w:lvl w:ilvl="6" w:tplc="3D6A5E28" w:tentative="1">
      <w:start w:val="1"/>
      <w:numFmt w:val="bullet"/>
      <w:lvlText w:val=""/>
      <w:lvlJc w:val="left"/>
      <w:pPr>
        <w:tabs>
          <w:tab w:val="num" w:pos="5040"/>
        </w:tabs>
        <w:ind w:left="5040" w:hanging="360"/>
      </w:pPr>
      <w:rPr>
        <w:rFonts w:ascii="Wingdings 3" w:hAnsi="Wingdings 3" w:hint="default"/>
      </w:rPr>
    </w:lvl>
    <w:lvl w:ilvl="7" w:tplc="A86A7CC2" w:tentative="1">
      <w:start w:val="1"/>
      <w:numFmt w:val="bullet"/>
      <w:lvlText w:val=""/>
      <w:lvlJc w:val="left"/>
      <w:pPr>
        <w:tabs>
          <w:tab w:val="num" w:pos="5760"/>
        </w:tabs>
        <w:ind w:left="5760" w:hanging="360"/>
      </w:pPr>
      <w:rPr>
        <w:rFonts w:ascii="Wingdings 3" w:hAnsi="Wingdings 3" w:hint="default"/>
      </w:rPr>
    </w:lvl>
    <w:lvl w:ilvl="8" w:tplc="907436F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5C"/>
    <w:rsid w:val="001C0A5C"/>
    <w:rsid w:val="002F45CA"/>
    <w:rsid w:val="00467411"/>
    <w:rsid w:val="005A6AD7"/>
    <w:rsid w:val="009B0731"/>
    <w:rsid w:val="00C17FB7"/>
    <w:rsid w:val="00EA580C"/>
    <w:rsid w:val="00F03918"/>
    <w:rsid w:val="00F6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A396B-F2D0-4FC7-A690-34028767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97298">
      <w:bodyDiv w:val="1"/>
      <w:marLeft w:val="0"/>
      <w:marRight w:val="0"/>
      <w:marTop w:val="0"/>
      <w:marBottom w:val="0"/>
      <w:divBdr>
        <w:top w:val="none" w:sz="0" w:space="0" w:color="auto"/>
        <w:left w:val="none" w:sz="0" w:space="0" w:color="auto"/>
        <w:bottom w:val="none" w:sz="0" w:space="0" w:color="auto"/>
        <w:right w:val="none" w:sz="0" w:space="0" w:color="auto"/>
      </w:divBdr>
      <w:divsChild>
        <w:div w:id="1329671346">
          <w:marLeft w:val="547"/>
          <w:marRight w:val="0"/>
          <w:marTop w:val="200"/>
          <w:marBottom w:val="0"/>
          <w:divBdr>
            <w:top w:val="none" w:sz="0" w:space="0" w:color="auto"/>
            <w:left w:val="none" w:sz="0" w:space="0" w:color="auto"/>
            <w:bottom w:val="none" w:sz="0" w:space="0" w:color="auto"/>
            <w:right w:val="none" w:sz="0" w:space="0" w:color="auto"/>
          </w:divBdr>
        </w:div>
        <w:div w:id="1844736667">
          <w:marLeft w:val="547"/>
          <w:marRight w:val="0"/>
          <w:marTop w:val="200"/>
          <w:marBottom w:val="0"/>
          <w:divBdr>
            <w:top w:val="none" w:sz="0" w:space="0" w:color="auto"/>
            <w:left w:val="none" w:sz="0" w:space="0" w:color="auto"/>
            <w:bottom w:val="none" w:sz="0" w:space="0" w:color="auto"/>
            <w:right w:val="none" w:sz="0" w:space="0" w:color="auto"/>
          </w:divBdr>
        </w:div>
        <w:div w:id="125620980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cc.edu/content/spanish-feria-2016-winners-announced" TargetMode="External"/><Relationship Id="rId3" Type="http://schemas.openxmlformats.org/officeDocument/2006/relationships/settings" Target="settings.xml"/><Relationship Id="rId7" Type="http://schemas.openxmlformats.org/officeDocument/2006/relationships/hyperlink" Target="http://senoraseymour.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eseymour@gmail.com" TargetMode="External"/><Relationship Id="rId11" Type="http://schemas.openxmlformats.org/officeDocument/2006/relationships/fontTable" Target="fontTable.xml"/><Relationship Id="rId5" Type="http://schemas.openxmlformats.org/officeDocument/2006/relationships/hyperlink" Target="mailto:iseymour@gcssd.org" TargetMode="External"/><Relationship Id="rId10" Type="http://schemas.openxmlformats.org/officeDocument/2006/relationships/hyperlink" Target="http://senoraseymour.weebly.com/" TargetMode="External"/><Relationship Id="rId4" Type="http://schemas.openxmlformats.org/officeDocument/2006/relationships/webSettings" Target="webSettings.xml"/><Relationship Id="rId9" Type="http://schemas.openxmlformats.org/officeDocument/2006/relationships/hyperlink" Target="mailto:iseymour@gcs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Seymour</dc:creator>
  <cp:keywords/>
  <dc:description/>
  <cp:lastModifiedBy>Ingrid Seymour</cp:lastModifiedBy>
  <cp:revision>6</cp:revision>
  <dcterms:created xsi:type="dcterms:W3CDTF">2016-12-31T03:43:00Z</dcterms:created>
  <dcterms:modified xsi:type="dcterms:W3CDTF">2017-01-03T03:23:00Z</dcterms:modified>
</cp:coreProperties>
</file>